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CHILD IN YOU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witch is in the wishing well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the dragons fly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It's darker than your kiss can tell 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My mistress midnight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all my days, dancing along in this maze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They cut my vision to pieces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I still look for shooting stars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Magic ships and flying cars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though it sure gets hard to journey through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 know at the heart there's a child in you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gypsy girl sings so sweet 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she makes me feel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push far from the chains I keep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the rolling wheel 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I've played here game, I've fallen for her flame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She burnt my wings into a landing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I still look for shooting stars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Magic ships and flying cars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though it sure gets hard to journey through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 know at the heart there's a child in you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 maybe I'm just a dreamer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man with his mind in the skies 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someday you see I'll dream the dream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That will dance away with you mind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witch is in the wishing well 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I'm strung out on a lonesome track 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It's darker than your kiss can tell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And I can't turn back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